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5d2f0f3a443c7daee4661d9e74619fa4ab841"/>
    <w:p>
      <w:pPr>
        <w:pStyle w:val="Heading3"/>
      </w:pPr>
      <w:r>
        <w:t xml:space="preserve">Водолазы обследовали водоёмы московских зон отдыха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rPr>
          <w:bCs/>
          <w:b/>
        </w:rPr>
        <w:t xml:space="preserve">Водолазы Московской городской поисково-спасательной службы на водных объектах провели обследование одиннадцати водоёмов, из которых пока только три готовы к приёму отдыхающих.</w:t>
      </w:r>
    </w:p>
    <w:p>
      <w:pPr>
        <w:pStyle w:val="BodyText"/>
      </w:pPr>
      <w:r>
        <w:t xml:space="preserve">Несмотря на карантин, спасатели и водолазы обеспечивают безопасность на акватории столицы и проводят обследование дна водоемов в соответствии с графиком. С 6 мая 2020 года, в течение 10 дней, поисково-спасательный водолазный отряд проверил одиннадцать зон отдыха с купанием: пляж «Левобережный» (САО), «Большой садовый пруд» (САО), пляжный комплекс «Бич Клаб» (САО), «Озеро Белое» (ВАО), «Тропарёво» (ЮЗАО), «Мещерское» (ЗАО), «Серебряный Бор-2» (СЗАО), «Серебряный Бор-3» (СЗАО),</w:t>
      </w:r>
      <w:r>
        <w:t xml:space="preserve"> </w:t>
      </w:r>
      <w:r>
        <w:rPr>
          <w:bCs/>
          <w:b/>
        </w:rPr>
        <w:t xml:space="preserve">«Большой городской пруд» (ЗелАО), «Озеро Чёрное» (ЗелАО) и «Озеро Школьное» (ЗелАО)</w:t>
      </w:r>
      <w:r>
        <w:t xml:space="preserve">.</w:t>
      </w:r>
    </w:p>
    <w:p>
      <w:pPr>
        <w:pStyle w:val="BodyText"/>
      </w:pPr>
      <w:r>
        <w:t xml:space="preserve">По итогам проверки к летнему купальному сезону готовы только три: «Тропарёво», «Мещерское» и пляж «Левобережный». Здесь дно водоёмов чистое и не представляет опасность для купающихся людей.</w:t>
      </w:r>
    </w:p>
    <w:p>
      <w:pPr>
        <w:pStyle w:val="BodyText"/>
      </w:pPr>
      <w:r>
        <w:t xml:space="preserve">В остальных зонах отдыха, в связи с карантином, подготовка водоёмов не проводилась, поэтому сотрудники Московской городской поисково-спасательной службы на водных объектах выдали предписание балансодержателям, в котором указали до 25 мая провести очистку дна от мусора и опасных предметов.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http://savelki.mos.ru/presscenter/news/detail/8903433.html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8903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presscenter/news/detail/8903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2025-01-15T21:39:55Z</dcterms:created>
  <dcterms:modified xsi:type="dcterms:W3CDTF">2025-01-15T21:39:55Z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