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45ef44e61116382393c5ad4dec5b3757e1adf5"/>
    <w:p>
      <w:pPr>
        <w:pStyle w:val="Heading3"/>
      </w:pPr>
      <w:r>
        <w:t xml:space="preserve">12 сентября в районе Савёлки открылась Школа волшебников</w:t>
      </w:r>
    </w:p>
    <w:p>
      <w:pPr>
        <w:pStyle w:val="FirstParagraph"/>
      </w:pPr>
      <w:r>
        <w:t xml:space="preserve">16.09.2019</w:t>
      </w:r>
    </w:p>
    <w:p>
      <w:pPr>
        <w:pStyle w:val="BodyText"/>
      </w:pPr>
      <w:r>
        <w:t xml:space="preserve">В школу поступили ученики 4 "Г" класса ГБОУ города Москвы "Школа 609" и в первый же день овладели магией: научились перевоплощаться, читать заклинания, варить зелье и пользоваться волшебной палочкой.</w:t>
      </w:r>
      <w:r>
        <w:br/>
      </w:r>
      <w:r>
        <w:br/>
      </w:r>
      <w:r>
        <w:t xml:space="preserve">Квест по мотивам фильма "Гарри Поттер" организован в рамках программы по профилактике безнадзорности и беспризорности несовершеннолетних сотрудниками КДНиЗП района Савелки города Москвы.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6411670/615a3c08ed218588d4af7b453f29c069/iblock/843/843ab805ed22633dd59d7401001e2b06/0bea57e7_0da8_4399_881d_13a6e656f0f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http://savelki.mos.ru/presscenter/news/detail/8352174.html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3521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3521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2025-04-29T22:04:44Z</dcterms:created>
  <dcterms:modified xsi:type="dcterms:W3CDTF">2025-04-29T22:04:44Z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